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590E" w14:textId="77777777" w:rsidR="00AE626C" w:rsidRDefault="00AE626C">
      <w:bookmarkStart w:id="0" w:name="_GoBack"/>
      <w:bookmarkEnd w:id="0"/>
    </w:p>
    <w:p w14:paraId="443632B8" w14:textId="77777777" w:rsidR="00E66DD8" w:rsidRPr="009C5097" w:rsidRDefault="00E66DD8" w:rsidP="00E66DD8">
      <w:pPr>
        <w:jc w:val="center"/>
        <w:rPr>
          <w:b/>
        </w:rPr>
      </w:pPr>
      <w:r w:rsidRPr="009C5097">
        <w:rPr>
          <w:b/>
        </w:rPr>
        <w:t>Assessment of Student Learning Outcomes</w:t>
      </w:r>
    </w:p>
    <w:p w14:paraId="6E44A55E" w14:textId="77777777" w:rsidR="00E66DD8" w:rsidRPr="009C5097" w:rsidRDefault="00E66DD8" w:rsidP="00E66DD8">
      <w:pPr>
        <w:jc w:val="center"/>
        <w:rPr>
          <w:b/>
        </w:rPr>
      </w:pPr>
      <w:r w:rsidRPr="009C5097">
        <w:rPr>
          <w:b/>
        </w:rPr>
        <w:t>Minnesota State University, Mankato</w:t>
      </w:r>
    </w:p>
    <w:p w14:paraId="5A88EFE6" w14:textId="77777777" w:rsidR="00E66DD8" w:rsidRPr="009C5097" w:rsidRDefault="00E66DD8" w:rsidP="00E66DD8">
      <w:pPr>
        <w:jc w:val="center"/>
        <w:rPr>
          <w:b/>
        </w:rPr>
      </w:pPr>
    </w:p>
    <w:p w14:paraId="526821FF" w14:textId="77777777" w:rsidR="00E66DD8" w:rsidRPr="009C5097" w:rsidRDefault="00E66DD8" w:rsidP="00E66DD8">
      <w:pPr>
        <w:jc w:val="both"/>
        <w:rPr>
          <w:i/>
          <w:sz w:val="20"/>
        </w:rPr>
      </w:pPr>
      <w:r w:rsidRPr="009C5097">
        <w:rPr>
          <w:i/>
          <w:sz w:val="18"/>
        </w:rPr>
        <w:t>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w:t>
      </w:r>
    </w:p>
    <w:p w14:paraId="7FED0C80" w14:textId="77777777" w:rsidR="003216F2" w:rsidRDefault="003216F2"/>
    <w:tbl>
      <w:tblPr>
        <w:tblpPr w:leftFromText="180" w:rightFromText="180" w:vertAnchor="page" w:horzAnchor="margin" w:tblpY="4662"/>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gridCol w:w="1710"/>
        <w:gridCol w:w="2160"/>
      </w:tblGrid>
      <w:tr w:rsidR="00E66DD8" w:rsidRPr="008970A4" w14:paraId="65A3DF64" w14:textId="77777777" w:rsidTr="00E66DD8">
        <w:trPr>
          <w:trHeight w:val="480"/>
        </w:trPr>
        <w:tc>
          <w:tcPr>
            <w:tcW w:w="5305" w:type="dxa"/>
            <w:shd w:val="clear" w:color="auto" w:fill="auto"/>
            <w:vAlign w:val="center"/>
          </w:tcPr>
          <w:p w14:paraId="440574AC" w14:textId="77777777" w:rsidR="00E66DD8" w:rsidRDefault="00E66DD8" w:rsidP="00E66DD8">
            <w:pPr>
              <w:spacing w:line="240" w:lineRule="auto"/>
              <w:jc w:val="center"/>
              <w:rPr>
                <w:rFonts w:ascii="Times New Roman" w:eastAsia="Times New Roman" w:hAnsi="Times New Roman" w:cs="Times New Roman"/>
                <w:b/>
                <w:bCs/>
                <w:color w:val="14224D"/>
                <w:sz w:val="20"/>
                <w:szCs w:val="20"/>
              </w:rPr>
            </w:pPr>
            <w:r>
              <w:rPr>
                <w:rFonts w:ascii="Times New Roman" w:eastAsia="Times New Roman" w:hAnsi="Times New Roman" w:cs="Times New Roman"/>
                <w:b/>
                <w:bCs/>
                <w:color w:val="14224D"/>
                <w:sz w:val="20"/>
                <w:szCs w:val="20"/>
              </w:rPr>
              <w:t>Spring 2018</w:t>
            </w:r>
          </w:p>
        </w:tc>
        <w:tc>
          <w:tcPr>
            <w:tcW w:w="1710" w:type="dxa"/>
            <w:shd w:val="clear" w:color="000000" w:fill="auto"/>
            <w:vAlign w:val="center"/>
          </w:tcPr>
          <w:p w14:paraId="2059D329" w14:textId="77777777" w:rsidR="00E66DD8" w:rsidRDefault="00E66DD8" w:rsidP="00E66DD8">
            <w:pPr>
              <w:spacing w:line="240" w:lineRule="auto"/>
              <w:jc w:val="center"/>
              <w:rPr>
                <w:rFonts w:ascii="Times New Roman" w:eastAsia="Times New Roman" w:hAnsi="Times New Roman" w:cs="Times New Roman"/>
                <w:b/>
                <w:bCs/>
                <w:color w:val="14224D"/>
                <w:sz w:val="20"/>
                <w:szCs w:val="20"/>
              </w:rPr>
            </w:pPr>
            <w:r>
              <w:rPr>
                <w:rFonts w:ascii="Times New Roman" w:eastAsia="Times New Roman" w:hAnsi="Times New Roman" w:cs="Times New Roman"/>
                <w:b/>
                <w:bCs/>
                <w:color w:val="14224D"/>
                <w:sz w:val="20"/>
                <w:szCs w:val="20"/>
              </w:rPr>
              <w:t>Benchmark</w:t>
            </w:r>
          </w:p>
        </w:tc>
        <w:tc>
          <w:tcPr>
            <w:tcW w:w="2160" w:type="dxa"/>
            <w:shd w:val="clear" w:color="000000" w:fill="auto"/>
            <w:vAlign w:val="center"/>
          </w:tcPr>
          <w:p w14:paraId="31069C38" w14:textId="77777777" w:rsidR="00E66DD8" w:rsidRDefault="00E66DD8" w:rsidP="00E66DD8">
            <w:pPr>
              <w:spacing w:line="240" w:lineRule="auto"/>
              <w:jc w:val="center"/>
              <w:rPr>
                <w:rFonts w:ascii="Times New Roman" w:eastAsia="Times New Roman" w:hAnsi="Times New Roman" w:cs="Times New Roman"/>
                <w:b/>
                <w:bCs/>
                <w:color w:val="14224D"/>
                <w:sz w:val="20"/>
                <w:szCs w:val="20"/>
              </w:rPr>
            </w:pPr>
            <w:r>
              <w:rPr>
                <w:rFonts w:ascii="Times New Roman" w:eastAsia="Times New Roman" w:hAnsi="Times New Roman" w:cs="Times New Roman"/>
                <w:b/>
                <w:bCs/>
                <w:color w:val="14224D"/>
                <w:sz w:val="20"/>
                <w:szCs w:val="20"/>
              </w:rPr>
              <w:t>Overall, % of students meet or exceed benchmark</w:t>
            </w:r>
          </w:p>
        </w:tc>
      </w:tr>
      <w:tr w:rsidR="00E66DD8" w:rsidRPr="008970A4" w14:paraId="194642F0" w14:textId="77777777" w:rsidTr="00E66DD8">
        <w:trPr>
          <w:trHeight w:val="480"/>
        </w:trPr>
        <w:tc>
          <w:tcPr>
            <w:tcW w:w="5305" w:type="dxa"/>
            <w:shd w:val="clear" w:color="auto" w:fill="auto"/>
            <w:vAlign w:val="bottom"/>
          </w:tcPr>
          <w:p w14:paraId="5ABDF15E" w14:textId="77777777" w:rsidR="00E66DD8" w:rsidRPr="003216F2" w:rsidRDefault="00E66DD8" w:rsidP="00E66DD8">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1: Demonstrate Ethical and Professional Behavior</w:t>
            </w:r>
          </w:p>
        </w:tc>
        <w:tc>
          <w:tcPr>
            <w:tcW w:w="1710" w:type="dxa"/>
            <w:shd w:val="clear" w:color="000000" w:fill="auto"/>
            <w:vAlign w:val="center"/>
          </w:tcPr>
          <w:p w14:paraId="43E18E85"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3F256952"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sidRPr="008970A4">
              <w:rPr>
                <w:rFonts w:ascii="Times New Roman" w:eastAsia="Times New Roman" w:hAnsi="Times New Roman" w:cs="Times New Roman"/>
                <w:bCs/>
                <w:color w:val="14224D"/>
                <w:sz w:val="20"/>
                <w:szCs w:val="20"/>
              </w:rPr>
              <w:t>92.5%</w:t>
            </w:r>
          </w:p>
        </w:tc>
      </w:tr>
      <w:tr w:rsidR="00E66DD8" w:rsidRPr="008970A4" w14:paraId="0ECE7119" w14:textId="77777777" w:rsidTr="00E66DD8">
        <w:trPr>
          <w:trHeight w:val="480"/>
        </w:trPr>
        <w:tc>
          <w:tcPr>
            <w:tcW w:w="5305" w:type="dxa"/>
            <w:shd w:val="clear" w:color="auto" w:fill="auto"/>
            <w:vAlign w:val="bottom"/>
          </w:tcPr>
          <w:p w14:paraId="3782A3FD" w14:textId="77777777" w:rsidR="00E66DD8" w:rsidRPr="003216F2" w:rsidRDefault="00E66DD8" w:rsidP="00E66DD8">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2: Engage Diversity and Difference in Practice</w:t>
            </w:r>
          </w:p>
        </w:tc>
        <w:tc>
          <w:tcPr>
            <w:tcW w:w="1710" w:type="dxa"/>
            <w:shd w:val="clear" w:color="000000" w:fill="auto"/>
            <w:vAlign w:val="center"/>
          </w:tcPr>
          <w:p w14:paraId="29DA0098"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2B559F56" w14:textId="77777777" w:rsidR="00E66DD8" w:rsidRPr="008970A4" w:rsidRDefault="00E66DD8" w:rsidP="00E66DD8">
            <w:pPr>
              <w:spacing w:line="240" w:lineRule="auto"/>
              <w:jc w:val="center"/>
              <w:rPr>
                <w:rFonts w:ascii="Times New Roman" w:hAnsi="Times New Roman" w:cs="Times New Roman"/>
                <w:sz w:val="20"/>
                <w:szCs w:val="20"/>
              </w:rPr>
            </w:pPr>
            <w:r w:rsidRPr="008970A4">
              <w:rPr>
                <w:rFonts w:ascii="Times New Roman" w:hAnsi="Times New Roman" w:cs="Times New Roman"/>
                <w:sz w:val="20"/>
                <w:szCs w:val="20"/>
              </w:rPr>
              <w:t>92.48%</w:t>
            </w:r>
          </w:p>
        </w:tc>
      </w:tr>
      <w:tr w:rsidR="00E66DD8" w:rsidRPr="008970A4" w14:paraId="23EB110C" w14:textId="77777777" w:rsidTr="00E66DD8">
        <w:trPr>
          <w:trHeight w:val="480"/>
        </w:trPr>
        <w:tc>
          <w:tcPr>
            <w:tcW w:w="5305" w:type="dxa"/>
            <w:shd w:val="clear" w:color="auto" w:fill="auto"/>
            <w:vAlign w:val="bottom"/>
          </w:tcPr>
          <w:p w14:paraId="20D5912B" w14:textId="77777777" w:rsidR="00E66DD8" w:rsidRPr="003216F2" w:rsidRDefault="00E66DD8" w:rsidP="00E66DD8">
            <w:pPr>
              <w:spacing w:line="240" w:lineRule="auto"/>
              <w:rPr>
                <w:rFonts w:ascii="Times New Roman" w:eastAsia="Calibri" w:hAnsi="Times New Roman" w:cs="Times New Roman"/>
                <w:spacing w:val="-3"/>
                <w:sz w:val="18"/>
                <w:szCs w:val="16"/>
              </w:rPr>
            </w:pPr>
            <w:r w:rsidRPr="008970A4">
              <w:rPr>
                <w:rFonts w:ascii="Times New Roman" w:eastAsia="Times New Roman" w:hAnsi="Times New Roman" w:cs="Times New Roman"/>
                <w:b/>
                <w:bCs/>
                <w:color w:val="14224D"/>
                <w:sz w:val="20"/>
                <w:szCs w:val="20"/>
              </w:rPr>
              <w:t>3</w:t>
            </w:r>
            <w:r w:rsidRPr="00700E6F">
              <w:rPr>
                <w:rFonts w:ascii="Times New Roman" w:eastAsia="Calibri" w:hAnsi="Times New Roman" w:cs="Times New Roman"/>
                <w:b/>
                <w:bCs/>
                <w:spacing w:val="-3"/>
                <w:sz w:val="18"/>
                <w:szCs w:val="16"/>
              </w:rPr>
              <w:t xml:space="preserve"> Competency 3: Advance Human Rights and Social, Economic, and Environmental Justice</w:t>
            </w:r>
          </w:p>
        </w:tc>
        <w:tc>
          <w:tcPr>
            <w:tcW w:w="1710" w:type="dxa"/>
            <w:shd w:val="clear" w:color="000000" w:fill="auto"/>
            <w:vAlign w:val="center"/>
          </w:tcPr>
          <w:p w14:paraId="3C2EE43B"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6DF67B74"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sidRPr="008970A4">
              <w:rPr>
                <w:rFonts w:ascii="Times New Roman" w:eastAsia="Times New Roman" w:hAnsi="Times New Roman" w:cs="Times New Roman"/>
                <w:bCs/>
                <w:color w:val="14224D"/>
                <w:sz w:val="20"/>
                <w:szCs w:val="20"/>
              </w:rPr>
              <w:t>95.5%</w:t>
            </w:r>
          </w:p>
        </w:tc>
      </w:tr>
      <w:tr w:rsidR="00E66DD8" w:rsidRPr="008970A4" w14:paraId="0700D246" w14:textId="77777777" w:rsidTr="00E66DD8">
        <w:trPr>
          <w:trHeight w:val="480"/>
        </w:trPr>
        <w:tc>
          <w:tcPr>
            <w:tcW w:w="5305" w:type="dxa"/>
            <w:shd w:val="clear" w:color="auto" w:fill="auto"/>
            <w:vAlign w:val="bottom"/>
          </w:tcPr>
          <w:p w14:paraId="0BF9AF3C" w14:textId="77777777" w:rsidR="00E66DD8" w:rsidRPr="003216F2" w:rsidRDefault="00E66DD8" w:rsidP="00E66DD8">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4: Engage In Practice-informed Research and Research-informed Practice</w:t>
            </w:r>
          </w:p>
        </w:tc>
        <w:tc>
          <w:tcPr>
            <w:tcW w:w="1710" w:type="dxa"/>
            <w:shd w:val="clear" w:color="000000" w:fill="auto"/>
            <w:vAlign w:val="center"/>
          </w:tcPr>
          <w:p w14:paraId="04C45B48" w14:textId="77777777" w:rsidR="00E66DD8" w:rsidRPr="00530469"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7BEE7B65" w14:textId="77777777" w:rsidR="00E66DD8" w:rsidRPr="00530469" w:rsidRDefault="00E66DD8" w:rsidP="00E66DD8">
            <w:pPr>
              <w:spacing w:line="240" w:lineRule="auto"/>
              <w:jc w:val="center"/>
              <w:rPr>
                <w:rFonts w:ascii="Times New Roman" w:hAnsi="Times New Roman" w:cs="Times New Roman"/>
                <w:sz w:val="20"/>
                <w:szCs w:val="20"/>
              </w:rPr>
            </w:pPr>
            <w:r w:rsidRPr="00530469">
              <w:rPr>
                <w:rFonts w:ascii="Times New Roman" w:hAnsi="Times New Roman" w:cs="Times New Roman"/>
                <w:sz w:val="20"/>
                <w:szCs w:val="20"/>
              </w:rPr>
              <w:t>70.98%</w:t>
            </w:r>
          </w:p>
        </w:tc>
      </w:tr>
      <w:tr w:rsidR="00E66DD8" w:rsidRPr="008970A4" w14:paraId="74B7027F" w14:textId="77777777" w:rsidTr="00E66DD8">
        <w:trPr>
          <w:trHeight w:val="480"/>
        </w:trPr>
        <w:tc>
          <w:tcPr>
            <w:tcW w:w="5305" w:type="dxa"/>
            <w:shd w:val="clear" w:color="auto" w:fill="auto"/>
            <w:vAlign w:val="bottom"/>
          </w:tcPr>
          <w:p w14:paraId="458F6F37" w14:textId="77777777" w:rsidR="00E66DD8" w:rsidRPr="003216F2" w:rsidRDefault="00E66DD8" w:rsidP="00E66DD8">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5: Engage in Policy Practice</w:t>
            </w:r>
          </w:p>
        </w:tc>
        <w:tc>
          <w:tcPr>
            <w:tcW w:w="1710" w:type="dxa"/>
            <w:shd w:val="clear" w:color="000000" w:fill="auto"/>
            <w:vAlign w:val="center"/>
          </w:tcPr>
          <w:p w14:paraId="2AAA7C21" w14:textId="77777777" w:rsidR="00E66DD8" w:rsidRPr="00530469"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6968CE16" w14:textId="77777777" w:rsidR="00E66DD8" w:rsidRPr="00530469" w:rsidRDefault="00E66DD8" w:rsidP="00E66DD8">
            <w:pPr>
              <w:spacing w:line="240" w:lineRule="auto"/>
              <w:jc w:val="center"/>
              <w:rPr>
                <w:rFonts w:ascii="Times New Roman" w:hAnsi="Times New Roman" w:cs="Times New Roman"/>
                <w:sz w:val="20"/>
                <w:szCs w:val="20"/>
              </w:rPr>
            </w:pPr>
            <w:r w:rsidRPr="00530469">
              <w:rPr>
                <w:rFonts w:ascii="Times New Roman" w:hAnsi="Times New Roman" w:cs="Times New Roman"/>
                <w:sz w:val="20"/>
                <w:szCs w:val="20"/>
              </w:rPr>
              <w:t>58.95%</w:t>
            </w:r>
          </w:p>
        </w:tc>
      </w:tr>
      <w:tr w:rsidR="00E66DD8" w:rsidRPr="008970A4" w14:paraId="225BE47A" w14:textId="77777777" w:rsidTr="00E66DD8">
        <w:trPr>
          <w:trHeight w:val="480"/>
        </w:trPr>
        <w:tc>
          <w:tcPr>
            <w:tcW w:w="5305" w:type="dxa"/>
            <w:shd w:val="clear" w:color="auto" w:fill="auto"/>
            <w:vAlign w:val="bottom"/>
          </w:tcPr>
          <w:p w14:paraId="2BE7C08B" w14:textId="77777777" w:rsidR="00E66DD8" w:rsidRPr="00AE626C" w:rsidRDefault="00E66DD8" w:rsidP="00E66DD8">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6: Engage with Individuals, Families, Groups, Organizations, and Communities</w:t>
            </w:r>
          </w:p>
        </w:tc>
        <w:tc>
          <w:tcPr>
            <w:tcW w:w="1710" w:type="dxa"/>
            <w:shd w:val="clear" w:color="000000" w:fill="auto"/>
            <w:vAlign w:val="center"/>
          </w:tcPr>
          <w:p w14:paraId="74D25874"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449850AD" w14:textId="77777777" w:rsidR="00E66DD8" w:rsidRPr="008970A4" w:rsidRDefault="00E66DD8" w:rsidP="00E66DD8">
            <w:pPr>
              <w:spacing w:line="240" w:lineRule="auto"/>
              <w:jc w:val="center"/>
              <w:rPr>
                <w:rFonts w:ascii="Times New Roman" w:hAnsi="Times New Roman" w:cs="Times New Roman"/>
                <w:sz w:val="20"/>
                <w:szCs w:val="20"/>
              </w:rPr>
            </w:pPr>
            <w:r w:rsidRPr="008970A4">
              <w:rPr>
                <w:rFonts w:ascii="Times New Roman" w:hAnsi="Times New Roman" w:cs="Times New Roman"/>
                <w:sz w:val="20"/>
                <w:szCs w:val="20"/>
              </w:rPr>
              <w:t>81.98%</w:t>
            </w:r>
          </w:p>
        </w:tc>
      </w:tr>
      <w:tr w:rsidR="00E66DD8" w:rsidRPr="008970A4" w14:paraId="124A3049" w14:textId="77777777" w:rsidTr="00E66DD8">
        <w:trPr>
          <w:trHeight w:val="480"/>
        </w:trPr>
        <w:tc>
          <w:tcPr>
            <w:tcW w:w="5305" w:type="dxa"/>
            <w:shd w:val="clear" w:color="auto" w:fill="auto"/>
            <w:vAlign w:val="bottom"/>
          </w:tcPr>
          <w:p w14:paraId="3A58D7D0" w14:textId="77777777" w:rsidR="00E66DD8" w:rsidRPr="00AE626C" w:rsidRDefault="00E66DD8" w:rsidP="00E66DD8">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7: Assess Individuals, Families, Groups, Organizations, and Communities</w:t>
            </w:r>
          </w:p>
        </w:tc>
        <w:tc>
          <w:tcPr>
            <w:tcW w:w="1710" w:type="dxa"/>
            <w:shd w:val="clear" w:color="000000" w:fill="auto"/>
            <w:vAlign w:val="center"/>
          </w:tcPr>
          <w:p w14:paraId="7D5C28F1"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539B9259" w14:textId="77777777" w:rsidR="00E66DD8" w:rsidRPr="008970A4" w:rsidRDefault="00E66DD8" w:rsidP="00E66DD8">
            <w:pPr>
              <w:spacing w:line="240" w:lineRule="auto"/>
              <w:jc w:val="center"/>
              <w:rPr>
                <w:rFonts w:ascii="Times New Roman" w:hAnsi="Times New Roman" w:cs="Times New Roman"/>
                <w:sz w:val="20"/>
                <w:szCs w:val="20"/>
              </w:rPr>
            </w:pPr>
            <w:r w:rsidRPr="008970A4">
              <w:rPr>
                <w:rFonts w:ascii="Times New Roman" w:hAnsi="Times New Roman" w:cs="Times New Roman"/>
                <w:sz w:val="20"/>
                <w:szCs w:val="20"/>
              </w:rPr>
              <w:t>97.48%</w:t>
            </w:r>
          </w:p>
        </w:tc>
      </w:tr>
      <w:tr w:rsidR="00E66DD8" w:rsidRPr="008970A4" w14:paraId="7CE673E9" w14:textId="77777777" w:rsidTr="00E66DD8">
        <w:trPr>
          <w:trHeight w:val="480"/>
        </w:trPr>
        <w:tc>
          <w:tcPr>
            <w:tcW w:w="5305" w:type="dxa"/>
            <w:shd w:val="clear" w:color="auto" w:fill="auto"/>
            <w:vAlign w:val="bottom"/>
          </w:tcPr>
          <w:p w14:paraId="432B0CBA" w14:textId="77777777" w:rsidR="00E66DD8" w:rsidRPr="003216F2" w:rsidRDefault="00E66DD8" w:rsidP="00E66DD8">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8: Intervene with Individuals, Families, Groups, Organizations, and Communities</w:t>
            </w:r>
          </w:p>
        </w:tc>
        <w:tc>
          <w:tcPr>
            <w:tcW w:w="1710" w:type="dxa"/>
            <w:shd w:val="clear" w:color="000000" w:fill="auto"/>
            <w:vAlign w:val="center"/>
          </w:tcPr>
          <w:p w14:paraId="65941BDA"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7DFD63B1" w14:textId="77777777" w:rsidR="00E66DD8" w:rsidRPr="008970A4" w:rsidRDefault="00E66DD8" w:rsidP="00E66DD8">
            <w:pPr>
              <w:spacing w:line="240" w:lineRule="auto"/>
              <w:jc w:val="center"/>
              <w:rPr>
                <w:rFonts w:ascii="Times New Roman" w:eastAsia="Times New Roman" w:hAnsi="Times New Roman" w:cs="Times New Roman"/>
                <w:bCs/>
                <w:color w:val="14224D"/>
                <w:sz w:val="20"/>
                <w:szCs w:val="20"/>
              </w:rPr>
            </w:pPr>
            <w:r w:rsidRPr="008970A4">
              <w:rPr>
                <w:rFonts w:ascii="Times New Roman" w:eastAsia="Times New Roman" w:hAnsi="Times New Roman" w:cs="Times New Roman"/>
                <w:bCs/>
                <w:color w:val="14224D"/>
                <w:sz w:val="20"/>
                <w:szCs w:val="20"/>
              </w:rPr>
              <w:t>98.5%</w:t>
            </w:r>
          </w:p>
        </w:tc>
      </w:tr>
      <w:tr w:rsidR="00E66DD8" w:rsidRPr="008970A4" w14:paraId="7EC6B6DF" w14:textId="77777777" w:rsidTr="00E66DD8">
        <w:trPr>
          <w:trHeight w:val="480"/>
        </w:trPr>
        <w:tc>
          <w:tcPr>
            <w:tcW w:w="5305" w:type="dxa"/>
            <w:shd w:val="clear" w:color="auto" w:fill="auto"/>
            <w:vAlign w:val="center"/>
          </w:tcPr>
          <w:p w14:paraId="2FF9A02A" w14:textId="77777777" w:rsidR="00E66DD8" w:rsidRPr="003216F2" w:rsidRDefault="00E66DD8" w:rsidP="00E66DD8">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9: Evaluate Practice with Individuals, Families, Groups, Organizations, and Communities</w:t>
            </w:r>
          </w:p>
        </w:tc>
        <w:tc>
          <w:tcPr>
            <w:tcW w:w="1710" w:type="dxa"/>
            <w:shd w:val="clear" w:color="000000" w:fill="auto"/>
            <w:vAlign w:val="center"/>
          </w:tcPr>
          <w:p w14:paraId="1682421A" w14:textId="77777777" w:rsidR="00E66DD8" w:rsidRPr="00AE626C" w:rsidRDefault="00E66DD8" w:rsidP="00E66DD8">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160" w:type="dxa"/>
            <w:shd w:val="clear" w:color="000000" w:fill="auto"/>
            <w:vAlign w:val="center"/>
          </w:tcPr>
          <w:p w14:paraId="1E2EA6EE" w14:textId="77777777" w:rsidR="00E66DD8" w:rsidRPr="00AE626C" w:rsidRDefault="00E66DD8" w:rsidP="00E66DD8">
            <w:pPr>
              <w:spacing w:line="240" w:lineRule="auto"/>
              <w:jc w:val="center"/>
              <w:rPr>
                <w:rFonts w:ascii="Times New Roman" w:hAnsi="Times New Roman" w:cs="Times New Roman"/>
                <w:sz w:val="20"/>
                <w:szCs w:val="20"/>
              </w:rPr>
            </w:pPr>
            <w:r w:rsidRPr="00AE626C">
              <w:rPr>
                <w:rFonts w:ascii="Times New Roman" w:hAnsi="Times New Roman" w:cs="Times New Roman"/>
                <w:sz w:val="20"/>
                <w:szCs w:val="20"/>
              </w:rPr>
              <w:t>89.48%</w:t>
            </w:r>
          </w:p>
        </w:tc>
      </w:tr>
      <w:tr w:rsidR="00E66DD8" w:rsidRPr="008970A4" w14:paraId="4D6F1182" w14:textId="77777777" w:rsidTr="00E66DD8">
        <w:trPr>
          <w:trHeight w:val="480"/>
        </w:trPr>
        <w:tc>
          <w:tcPr>
            <w:tcW w:w="5305" w:type="dxa"/>
            <w:shd w:val="clear" w:color="auto" w:fill="auto"/>
            <w:vAlign w:val="center"/>
          </w:tcPr>
          <w:p w14:paraId="286294FB" w14:textId="77777777" w:rsidR="00E66DD8" w:rsidRPr="00530469" w:rsidRDefault="00E66DD8" w:rsidP="00E66DD8">
            <w:pPr>
              <w:spacing w:line="240" w:lineRule="auto"/>
              <w:jc w:val="center"/>
              <w:rPr>
                <w:rFonts w:ascii="Times New Roman" w:eastAsia="Times New Roman" w:hAnsi="Times New Roman" w:cs="Times New Roman"/>
                <w:b/>
                <w:bCs/>
                <w:color w:val="auto"/>
                <w:sz w:val="20"/>
                <w:szCs w:val="20"/>
              </w:rPr>
            </w:pPr>
            <w:r w:rsidRPr="00530469">
              <w:rPr>
                <w:rFonts w:ascii="Times New Roman" w:eastAsia="Times New Roman" w:hAnsi="Times New Roman" w:cs="Times New Roman"/>
                <w:b/>
                <w:bCs/>
                <w:color w:val="auto"/>
                <w:sz w:val="20"/>
                <w:szCs w:val="20"/>
              </w:rPr>
              <w:t>Overall, number of students meeting or exceeding competency</w:t>
            </w:r>
          </w:p>
        </w:tc>
        <w:tc>
          <w:tcPr>
            <w:tcW w:w="1710" w:type="dxa"/>
            <w:shd w:val="clear" w:color="000000" w:fill="auto"/>
          </w:tcPr>
          <w:p w14:paraId="68FA2059" w14:textId="77777777" w:rsidR="00E66DD8" w:rsidRPr="00AE626C" w:rsidRDefault="00E66DD8" w:rsidP="00E66DD8">
            <w:pPr>
              <w:spacing w:line="240" w:lineRule="auto"/>
              <w:jc w:val="center"/>
              <w:rPr>
                <w:rFonts w:ascii="Times New Roman" w:hAnsi="Times New Roman" w:cs="Times New Roman"/>
                <w:color w:val="auto"/>
                <w:sz w:val="20"/>
                <w:szCs w:val="20"/>
              </w:rPr>
            </w:pPr>
            <w:r>
              <w:rPr>
                <w:rFonts w:ascii="Times New Roman" w:eastAsia="Times New Roman" w:hAnsi="Times New Roman" w:cs="Times New Roman"/>
                <w:bCs/>
                <w:color w:val="14224D"/>
                <w:sz w:val="20"/>
                <w:szCs w:val="20"/>
              </w:rPr>
              <w:t>75%</w:t>
            </w:r>
          </w:p>
        </w:tc>
        <w:tc>
          <w:tcPr>
            <w:tcW w:w="2160" w:type="dxa"/>
            <w:shd w:val="clear" w:color="000000" w:fill="auto"/>
          </w:tcPr>
          <w:p w14:paraId="5EB7D4E4" w14:textId="77777777" w:rsidR="00E66DD8" w:rsidRPr="00AE626C" w:rsidRDefault="00E66DD8" w:rsidP="00E66DD8">
            <w:pPr>
              <w:spacing w:line="240" w:lineRule="auto"/>
              <w:jc w:val="center"/>
              <w:rPr>
                <w:rFonts w:ascii="Times New Roman" w:hAnsi="Times New Roman" w:cs="Times New Roman"/>
                <w:color w:val="auto"/>
                <w:sz w:val="20"/>
                <w:szCs w:val="20"/>
              </w:rPr>
            </w:pPr>
            <w:r w:rsidRPr="00AE626C">
              <w:rPr>
                <w:rFonts w:ascii="Times New Roman" w:hAnsi="Times New Roman" w:cs="Times New Roman"/>
                <w:color w:val="auto"/>
                <w:sz w:val="20"/>
                <w:szCs w:val="20"/>
              </w:rPr>
              <w:t>95.5%</w:t>
            </w:r>
          </w:p>
        </w:tc>
      </w:tr>
    </w:tbl>
    <w:p w14:paraId="38FF8A89" w14:textId="77777777" w:rsidR="003216F2" w:rsidRDefault="003216F2" w:rsidP="003216F2">
      <w:pPr>
        <w:spacing w:line="480" w:lineRule="auto"/>
        <w:rPr>
          <w:rFonts w:ascii="Times New Roman" w:eastAsia="Calibri" w:hAnsi="Times New Roman" w:cs="Times New Roman"/>
          <w:b/>
          <w:bCs/>
          <w:spacing w:val="-3"/>
          <w:sz w:val="18"/>
          <w:szCs w:val="16"/>
        </w:rPr>
      </w:pPr>
    </w:p>
    <w:p w14:paraId="3E72693C" w14:textId="77777777" w:rsidR="003216F2" w:rsidRDefault="003216F2" w:rsidP="003216F2">
      <w:pPr>
        <w:spacing w:line="480" w:lineRule="auto"/>
        <w:rPr>
          <w:rFonts w:ascii="Times New Roman" w:eastAsia="Calibri" w:hAnsi="Times New Roman" w:cs="Times New Roman"/>
          <w:b/>
          <w:bCs/>
          <w:spacing w:val="-3"/>
          <w:sz w:val="18"/>
          <w:szCs w:val="16"/>
        </w:rPr>
      </w:pPr>
    </w:p>
    <w:p w14:paraId="463BF6DE" w14:textId="77777777" w:rsidR="003216F2" w:rsidRDefault="003216F2" w:rsidP="003216F2">
      <w:pPr>
        <w:spacing w:line="480" w:lineRule="auto"/>
        <w:rPr>
          <w:rFonts w:ascii="Times New Roman" w:eastAsia="Calibri" w:hAnsi="Times New Roman" w:cs="Times New Roman"/>
          <w:b/>
          <w:bCs/>
          <w:spacing w:val="-3"/>
          <w:sz w:val="18"/>
          <w:szCs w:val="16"/>
        </w:rPr>
      </w:pPr>
    </w:p>
    <w:p w14:paraId="057A74D9" w14:textId="77777777" w:rsidR="003216F2" w:rsidRDefault="003216F2" w:rsidP="003216F2">
      <w:pPr>
        <w:spacing w:line="480" w:lineRule="auto"/>
        <w:rPr>
          <w:rFonts w:ascii="Times New Roman" w:eastAsia="Calibri" w:hAnsi="Times New Roman" w:cs="Times New Roman"/>
          <w:b/>
          <w:bCs/>
          <w:spacing w:val="-3"/>
          <w:sz w:val="18"/>
          <w:szCs w:val="16"/>
        </w:rPr>
      </w:pPr>
    </w:p>
    <w:p w14:paraId="45E16646" w14:textId="77777777" w:rsidR="003216F2" w:rsidRDefault="003216F2" w:rsidP="003216F2">
      <w:pPr>
        <w:spacing w:line="480" w:lineRule="auto"/>
        <w:rPr>
          <w:rFonts w:ascii="Times New Roman" w:eastAsia="Calibri" w:hAnsi="Times New Roman" w:cs="Times New Roman"/>
          <w:b/>
          <w:bCs/>
          <w:spacing w:val="-3"/>
          <w:sz w:val="18"/>
          <w:szCs w:val="16"/>
        </w:rPr>
      </w:pPr>
    </w:p>
    <w:p w14:paraId="731D632B" w14:textId="77777777" w:rsidR="003216F2" w:rsidRDefault="003216F2" w:rsidP="003216F2">
      <w:pPr>
        <w:spacing w:line="480" w:lineRule="auto"/>
        <w:rPr>
          <w:rFonts w:ascii="Times New Roman" w:eastAsia="Calibri" w:hAnsi="Times New Roman" w:cs="Times New Roman"/>
          <w:b/>
          <w:bCs/>
          <w:spacing w:val="-3"/>
          <w:sz w:val="18"/>
          <w:szCs w:val="16"/>
        </w:rPr>
      </w:pPr>
    </w:p>
    <w:p w14:paraId="49725D5C" w14:textId="77777777" w:rsidR="003216F2" w:rsidRDefault="003216F2" w:rsidP="003216F2">
      <w:pPr>
        <w:spacing w:line="480" w:lineRule="auto"/>
        <w:rPr>
          <w:rFonts w:ascii="Times New Roman" w:eastAsia="Calibri" w:hAnsi="Times New Roman" w:cs="Times New Roman"/>
          <w:b/>
          <w:bCs/>
          <w:spacing w:val="-3"/>
          <w:sz w:val="18"/>
          <w:szCs w:val="16"/>
        </w:rPr>
      </w:pPr>
    </w:p>
    <w:p w14:paraId="43746C43" w14:textId="77777777" w:rsidR="003216F2" w:rsidRDefault="003216F2" w:rsidP="003216F2">
      <w:pPr>
        <w:spacing w:line="480" w:lineRule="auto"/>
        <w:rPr>
          <w:rFonts w:ascii="Times New Roman" w:eastAsia="Calibri" w:hAnsi="Times New Roman" w:cs="Times New Roman"/>
          <w:b/>
          <w:bCs/>
          <w:spacing w:val="-3"/>
          <w:sz w:val="18"/>
          <w:szCs w:val="16"/>
        </w:rPr>
      </w:pPr>
    </w:p>
    <w:p w14:paraId="646A1803" w14:textId="77777777" w:rsidR="003216F2" w:rsidRDefault="003216F2" w:rsidP="003216F2">
      <w:pPr>
        <w:spacing w:line="480" w:lineRule="auto"/>
        <w:rPr>
          <w:rFonts w:ascii="Times New Roman" w:eastAsia="Calibri" w:hAnsi="Times New Roman" w:cs="Times New Roman"/>
          <w:b/>
          <w:bCs/>
          <w:spacing w:val="-3"/>
          <w:sz w:val="18"/>
          <w:szCs w:val="16"/>
        </w:rPr>
      </w:pPr>
    </w:p>
    <w:p w14:paraId="5528047A" w14:textId="77777777" w:rsidR="003216F2" w:rsidRDefault="003216F2" w:rsidP="003216F2">
      <w:pPr>
        <w:spacing w:line="480" w:lineRule="auto"/>
        <w:rPr>
          <w:rFonts w:ascii="Times New Roman" w:eastAsia="Calibri" w:hAnsi="Times New Roman" w:cs="Times New Roman"/>
          <w:b/>
          <w:bCs/>
          <w:spacing w:val="-3"/>
          <w:sz w:val="18"/>
          <w:szCs w:val="16"/>
        </w:rPr>
      </w:pPr>
    </w:p>
    <w:p w14:paraId="7B40B0E8" w14:textId="77777777" w:rsidR="003216F2" w:rsidRDefault="003216F2" w:rsidP="003216F2">
      <w:pPr>
        <w:spacing w:line="480" w:lineRule="auto"/>
        <w:rPr>
          <w:rFonts w:ascii="Times New Roman" w:eastAsia="Calibri" w:hAnsi="Times New Roman" w:cs="Times New Roman"/>
          <w:b/>
          <w:bCs/>
          <w:spacing w:val="-3"/>
          <w:sz w:val="18"/>
          <w:szCs w:val="16"/>
        </w:rPr>
      </w:pPr>
    </w:p>
    <w:p w14:paraId="7BCFA665" w14:textId="77777777" w:rsidR="003216F2" w:rsidRDefault="003216F2" w:rsidP="003216F2">
      <w:pPr>
        <w:spacing w:line="480" w:lineRule="auto"/>
        <w:rPr>
          <w:rFonts w:ascii="Times New Roman" w:eastAsia="Calibri" w:hAnsi="Times New Roman" w:cs="Times New Roman"/>
          <w:b/>
          <w:bCs/>
          <w:spacing w:val="-3"/>
          <w:sz w:val="18"/>
          <w:szCs w:val="16"/>
        </w:rPr>
      </w:pPr>
    </w:p>
    <w:p w14:paraId="682F631B" w14:textId="77777777" w:rsidR="003216F2" w:rsidRDefault="003216F2" w:rsidP="003216F2">
      <w:pPr>
        <w:spacing w:line="480" w:lineRule="auto"/>
        <w:rPr>
          <w:rFonts w:ascii="Times New Roman" w:eastAsia="Calibri" w:hAnsi="Times New Roman" w:cs="Times New Roman"/>
          <w:b/>
          <w:bCs/>
          <w:spacing w:val="-3"/>
          <w:sz w:val="18"/>
          <w:szCs w:val="16"/>
        </w:rPr>
      </w:pPr>
    </w:p>
    <w:p w14:paraId="7CF9EABB" w14:textId="77777777" w:rsidR="003216F2" w:rsidRDefault="003216F2" w:rsidP="003216F2">
      <w:pPr>
        <w:spacing w:line="480" w:lineRule="auto"/>
        <w:rPr>
          <w:rFonts w:ascii="Times New Roman" w:eastAsia="Calibri" w:hAnsi="Times New Roman" w:cs="Times New Roman"/>
          <w:b/>
          <w:bCs/>
          <w:spacing w:val="-3"/>
          <w:sz w:val="18"/>
          <w:szCs w:val="16"/>
        </w:rPr>
      </w:pPr>
    </w:p>
    <w:p w14:paraId="1AAF05AA" w14:textId="77777777" w:rsidR="003216F2" w:rsidRDefault="003216F2" w:rsidP="003216F2">
      <w:pPr>
        <w:spacing w:line="480" w:lineRule="auto"/>
        <w:rPr>
          <w:rFonts w:ascii="Times New Roman" w:eastAsia="Calibri" w:hAnsi="Times New Roman" w:cs="Times New Roman"/>
          <w:b/>
          <w:bCs/>
          <w:spacing w:val="-3"/>
          <w:sz w:val="18"/>
          <w:szCs w:val="16"/>
        </w:rPr>
      </w:pPr>
    </w:p>
    <w:p w14:paraId="47791CCE" w14:textId="77777777" w:rsidR="003216F2" w:rsidRDefault="003216F2" w:rsidP="003216F2">
      <w:pPr>
        <w:spacing w:line="480" w:lineRule="auto"/>
        <w:rPr>
          <w:rFonts w:ascii="Times New Roman" w:eastAsia="Calibri" w:hAnsi="Times New Roman" w:cs="Times New Roman"/>
          <w:b/>
          <w:bCs/>
          <w:spacing w:val="-3"/>
          <w:sz w:val="18"/>
          <w:szCs w:val="16"/>
        </w:rPr>
      </w:pPr>
    </w:p>
    <w:p w14:paraId="0C52E0B5" w14:textId="77777777" w:rsidR="003216F2" w:rsidRPr="00700E6F" w:rsidRDefault="003216F2" w:rsidP="003216F2">
      <w:pPr>
        <w:spacing w:line="48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4: Engage In Practice-informed Research and Research-informed Practice</w:t>
      </w:r>
    </w:p>
    <w:p w14:paraId="6283395F" w14:textId="77777777" w:rsidR="003216F2" w:rsidRPr="00700E6F" w:rsidRDefault="003216F2" w:rsidP="003216F2">
      <w:pPr>
        <w:spacing w:line="48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7: Assess Individuals, Families, Groups, Organizations, and Communities</w:t>
      </w:r>
    </w:p>
    <w:p w14:paraId="5F3CE580" w14:textId="77777777" w:rsidR="003216F2" w:rsidRPr="00700E6F" w:rsidRDefault="003216F2" w:rsidP="003216F2">
      <w:pPr>
        <w:spacing w:line="48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9: Evaluate Practice with Individuals, Families, Groups, Organizations, and Communities</w:t>
      </w:r>
    </w:p>
    <w:p w14:paraId="3E3D403C" w14:textId="77777777" w:rsidR="003216F2" w:rsidRDefault="003216F2"/>
    <w:sectPr w:rsidR="003216F2" w:rsidSect="00F407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F9F2" w14:textId="77777777" w:rsidR="005727D4" w:rsidRDefault="005727D4" w:rsidP="00E66DD8">
      <w:pPr>
        <w:spacing w:line="240" w:lineRule="auto"/>
      </w:pPr>
      <w:r>
        <w:separator/>
      </w:r>
    </w:p>
  </w:endnote>
  <w:endnote w:type="continuationSeparator" w:id="0">
    <w:p w14:paraId="6DCF9F35" w14:textId="77777777" w:rsidR="005727D4" w:rsidRDefault="005727D4" w:rsidP="00E66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0461" w14:textId="77777777" w:rsidR="005727D4" w:rsidRDefault="005727D4" w:rsidP="00E66DD8">
      <w:pPr>
        <w:spacing w:line="240" w:lineRule="auto"/>
      </w:pPr>
      <w:r>
        <w:separator/>
      </w:r>
    </w:p>
  </w:footnote>
  <w:footnote w:type="continuationSeparator" w:id="0">
    <w:p w14:paraId="684D24F4" w14:textId="77777777" w:rsidR="005727D4" w:rsidRDefault="005727D4" w:rsidP="00E66D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1860" w14:textId="77777777" w:rsidR="00E66DD8" w:rsidRPr="009C5097" w:rsidRDefault="00E66DD8" w:rsidP="00E66DD8">
    <w:pPr>
      <w:jc w:val="center"/>
      <w:rPr>
        <w:b/>
      </w:rPr>
    </w:pPr>
    <w:proofErr w:type="gramStart"/>
    <w:r w:rsidRPr="009C5097">
      <w:rPr>
        <w:b/>
      </w:rPr>
      <w:t>BSSW  Program</w:t>
    </w:r>
    <w:proofErr w:type="gramEnd"/>
  </w:p>
  <w:p w14:paraId="618DEFB1" w14:textId="77777777" w:rsidR="00E66DD8" w:rsidRDefault="00E66DD8" w:rsidP="00E66DD8">
    <w:pPr>
      <w:pStyle w:val="Header"/>
      <w:jc w:val="center"/>
    </w:pPr>
    <w:r w:rsidRPr="009C5097">
      <w:rPr>
        <w:b/>
      </w:rPr>
      <w:t xml:space="preserve">Fall </w:t>
    </w:r>
    <w:proofErr w:type="gramStart"/>
    <w:r w:rsidRPr="009C5097">
      <w:rPr>
        <w:b/>
      </w:rPr>
      <w:t>2017  BSSW</w:t>
    </w:r>
    <w:proofErr w:type="gramEnd"/>
    <w:r w:rsidRPr="009C5097">
      <w:rPr>
        <w:b/>
      </w:rPr>
      <w:t xml:space="preserve"> Graduates</w:t>
    </w:r>
  </w:p>
  <w:p w14:paraId="1D314AD2" w14:textId="77777777" w:rsidR="00E66DD8" w:rsidRDefault="00E6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054C7"/>
    <w:multiLevelType w:val="hybridMultilevel"/>
    <w:tmpl w:val="5D0A9F36"/>
    <w:lvl w:ilvl="0" w:tplc="656669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652EB"/>
    <w:multiLevelType w:val="hybridMultilevel"/>
    <w:tmpl w:val="8EB6834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E330D52"/>
    <w:multiLevelType w:val="hybridMultilevel"/>
    <w:tmpl w:val="CE88D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67B35"/>
    <w:multiLevelType w:val="hybridMultilevel"/>
    <w:tmpl w:val="091C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465C2"/>
    <w:multiLevelType w:val="hybridMultilevel"/>
    <w:tmpl w:val="1B1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EE"/>
    <w:rsid w:val="000B1067"/>
    <w:rsid w:val="00156BF7"/>
    <w:rsid w:val="002F6178"/>
    <w:rsid w:val="00304308"/>
    <w:rsid w:val="003216F2"/>
    <w:rsid w:val="00530469"/>
    <w:rsid w:val="005727D4"/>
    <w:rsid w:val="00607E9C"/>
    <w:rsid w:val="006A1650"/>
    <w:rsid w:val="008970A4"/>
    <w:rsid w:val="009F7D85"/>
    <w:rsid w:val="00A94529"/>
    <w:rsid w:val="00AE626C"/>
    <w:rsid w:val="00CF5625"/>
    <w:rsid w:val="00D61FEE"/>
    <w:rsid w:val="00E66DD8"/>
    <w:rsid w:val="00F40795"/>
    <w:rsid w:val="00FB42F7"/>
    <w:rsid w:val="00FF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63B1"/>
  <w15:chartTrackingRefBased/>
  <w15:docId w15:val="{DF47EBFF-007D-41C6-8741-A25E512B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1FE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7E9C"/>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32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067"/>
    <w:pPr>
      <w:ind w:left="720"/>
      <w:contextualSpacing/>
    </w:pPr>
  </w:style>
  <w:style w:type="paragraph" w:styleId="Header">
    <w:name w:val="header"/>
    <w:basedOn w:val="Normal"/>
    <w:link w:val="HeaderChar"/>
    <w:uiPriority w:val="99"/>
    <w:unhideWhenUsed/>
    <w:rsid w:val="00E66DD8"/>
    <w:pPr>
      <w:tabs>
        <w:tab w:val="center" w:pos="4680"/>
        <w:tab w:val="right" w:pos="9360"/>
      </w:tabs>
      <w:spacing w:line="240" w:lineRule="auto"/>
    </w:pPr>
  </w:style>
  <w:style w:type="character" w:customStyle="1" w:styleId="HeaderChar">
    <w:name w:val="Header Char"/>
    <w:basedOn w:val="DefaultParagraphFont"/>
    <w:link w:val="Header"/>
    <w:uiPriority w:val="99"/>
    <w:rsid w:val="00E66DD8"/>
    <w:rPr>
      <w:rFonts w:ascii="Arial" w:eastAsia="Arial" w:hAnsi="Arial" w:cs="Arial"/>
      <w:color w:val="000000"/>
      <w:lang w:val="en"/>
    </w:rPr>
  </w:style>
  <w:style w:type="paragraph" w:styleId="Footer">
    <w:name w:val="footer"/>
    <w:basedOn w:val="Normal"/>
    <w:link w:val="FooterChar"/>
    <w:uiPriority w:val="99"/>
    <w:unhideWhenUsed/>
    <w:rsid w:val="00E66DD8"/>
    <w:pPr>
      <w:tabs>
        <w:tab w:val="center" w:pos="4680"/>
        <w:tab w:val="right" w:pos="9360"/>
      </w:tabs>
      <w:spacing w:line="240" w:lineRule="auto"/>
    </w:pPr>
  </w:style>
  <w:style w:type="character" w:customStyle="1" w:styleId="FooterChar">
    <w:name w:val="Footer Char"/>
    <w:basedOn w:val="DefaultParagraphFont"/>
    <w:link w:val="Footer"/>
    <w:uiPriority w:val="99"/>
    <w:rsid w:val="00E66DD8"/>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Gohagan, Debra L</dc:creator>
  <cp:keywords/>
  <dc:description/>
  <cp:lastModifiedBy>Nwachukwu, Vincent Chinonso</cp:lastModifiedBy>
  <cp:revision>2</cp:revision>
  <dcterms:created xsi:type="dcterms:W3CDTF">2019-07-18T19:31:00Z</dcterms:created>
  <dcterms:modified xsi:type="dcterms:W3CDTF">2019-07-18T19:31:00Z</dcterms:modified>
</cp:coreProperties>
</file>